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160F6" w14:textId="77777777" w:rsidR="00F259F5" w:rsidRDefault="00000000">
      <w:pPr>
        <w:spacing w:after="80"/>
      </w:pPr>
      <w:r>
        <w:rPr>
          <w:b/>
          <w:bCs/>
          <w:color w:val="1A1A2E"/>
          <w:sz w:val="48"/>
          <w:szCs w:val="48"/>
        </w:rPr>
        <w:t>CHANGELOG</w:t>
      </w:r>
    </w:p>
    <w:p w14:paraId="0491BC3A" w14:textId="77777777" w:rsidR="00F259F5" w:rsidRDefault="00000000">
      <w:pPr>
        <w:pBdr>
          <w:bottom w:val="single" w:sz="8" w:space="1" w:color="4A90D9"/>
        </w:pBdr>
        <w:spacing w:after="40"/>
      </w:pPr>
      <w:r>
        <w:rPr>
          <w:color w:val="4A90D9"/>
          <w:sz w:val="24"/>
          <w:szCs w:val="24"/>
        </w:rPr>
        <w:t>AMZN / __init__.py</w:t>
      </w:r>
    </w:p>
    <w:p w14:paraId="65EE9E1D" w14:textId="77777777" w:rsidR="00F259F5" w:rsidRDefault="00F259F5">
      <w:pPr>
        <w:spacing w:after="40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259F5" w14:paraId="35D2FC74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DDDDDD"/>
              <w:left w:val="single" w:sz="12" w:space="0" w:color="4A90D9"/>
              <w:bottom w:val="single" w:sz="1" w:space="0" w:color="DDDDDD"/>
              <w:right w:val="none" w:sz="0" w:space="0" w:color="FFFFFF"/>
            </w:tcBorders>
            <w:shd w:val="clear" w:color="auto" w:fill="F0F6FC"/>
            <w:tcMar>
              <w:top w:w="160" w:type="dxa"/>
              <w:left w:w="240" w:type="dxa"/>
              <w:bottom w:w="160" w:type="dxa"/>
              <w:right w:w="240" w:type="dxa"/>
            </w:tcMar>
          </w:tcPr>
          <w:p w14:paraId="0E349C59" w14:textId="743B4FB8" w:rsidR="00F259F5" w:rsidRDefault="00000000">
            <w:pPr>
              <w:spacing w:after="60"/>
            </w:pPr>
            <w:r>
              <w:rPr>
                <w:b/>
                <w:bCs/>
                <w:color w:val="1A1A2E"/>
                <w:sz w:val="28"/>
                <w:szCs w:val="28"/>
              </w:rPr>
              <w:t>v1.2.0</w:t>
            </w:r>
            <w:r>
              <w:rPr>
                <w:color w:val="888888"/>
              </w:rPr>
              <w:t xml:space="preserve">   —   </w:t>
            </w:r>
            <w:r w:rsidR="004D037A" w:rsidRPr="004D037A">
              <w:rPr>
                <w:color w:val="4A90D9"/>
                <w:sz w:val="24"/>
                <w:szCs w:val="24"/>
              </w:rPr>
              <w:t>Correcciones en el registro de dispositivos y la caché de tokens</w:t>
            </w:r>
          </w:p>
          <w:p w14:paraId="135EC5B2" w14:textId="77777777" w:rsidR="00F259F5" w:rsidRDefault="00000000">
            <w:r>
              <w:rPr>
                <w:b/>
                <w:bCs/>
                <w:color w:val="555555"/>
                <w:sz w:val="20"/>
                <w:szCs w:val="20"/>
              </w:rPr>
              <w:t xml:space="preserve">Fecha: </w:t>
            </w:r>
            <w:r>
              <w:rPr>
                <w:color w:val="555555"/>
                <w:sz w:val="20"/>
                <w:szCs w:val="20"/>
              </w:rPr>
              <w:t>19 de marzo de 2026</w:t>
            </w:r>
            <w:r>
              <w:rPr>
                <w:b/>
                <w:bCs/>
                <w:color w:val="555555"/>
                <w:sz w:val="20"/>
                <w:szCs w:val="20"/>
              </w:rPr>
              <w:t xml:space="preserve">   |   File: </w:t>
            </w:r>
            <w:r>
              <w:rPr>
                <w:rFonts w:ascii="Courier New" w:eastAsia="Courier New" w:hAnsi="Courier New" w:cs="Courier New"/>
                <w:color w:val="555555"/>
                <w:sz w:val="20"/>
                <w:szCs w:val="20"/>
              </w:rPr>
              <w:t>__init__.py</w:t>
            </w:r>
          </w:p>
        </w:tc>
      </w:tr>
    </w:tbl>
    <w:p w14:paraId="7A2BD038" w14:textId="77777777" w:rsidR="00F259F5" w:rsidRDefault="00F259F5">
      <w:pPr>
        <w:spacing w:after="360"/>
      </w:pPr>
    </w:p>
    <w:p w14:paraId="7DDFEBA0" w14:textId="77777777" w:rsidR="00F259F5" w:rsidRDefault="00000000">
      <w:pPr>
        <w:pStyle w:val="Ttulo2"/>
      </w:pPr>
      <w:r>
        <w:t>Fix 1 — Token de refresco no se guardaba en cache</w:t>
      </w:r>
    </w:p>
    <w:p w14:paraId="125F5FED" w14:textId="77777777" w:rsidR="00F259F5" w:rsidRDefault="00000000">
      <w:pPr>
        <w:spacing w:after="200"/>
      </w:pPr>
      <w:r>
        <w:t xml:space="preserve">Cuando el token de acceso expiraba, el servicio llamaba a la API de refresco correctamente pero </w:t>
      </w:r>
      <w:r>
        <w:rPr>
          <w:b/>
          <w:bCs/>
        </w:rPr>
        <w:t>no persistía el resultado en disco</w:t>
      </w:r>
      <w:r>
        <w:t>. En la siguiente ejecución encontraba el token expirado de nuevo, provocando un bucle de refreshes y, si Amazon rechazaba el refresh_token por haberlo usado en exceso, forzaba un nuevo registro manual del dispositivo.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33"/>
        <w:gridCol w:w="2508"/>
        <w:gridCol w:w="3885"/>
      </w:tblGrid>
      <w:tr w:rsidR="00F259F5" w14:paraId="7C3920B0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7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1A1A2E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6FEFB1E1" w14:textId="77777777" w:rsidR="00F259F5" w:rsidRDefault="00000000">
            <w:r>
              <w:rPr>
                <w:b/>
                <w:bCs/>
                <w:color w:val="FFFFFF"/>
                <w:sz w:val="20"/>
                <w:szCs w:val="20"/>
              </w:rPr>
              <w:t>Zona</w:t>
            </w:r>
          </w:p>
        </w:tc>
        <w:tc>
          <w:tcPr>
            <w:tcW w:w="35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1A1A2E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5987FA13" w14:textId="77777777" w:rsidR="00F259F5" w:rsidRDefault="00000000">
            <w:r>
              <w:rPr>
                <w:b/>
                <w:bCs/>
                <w:color w:val="FFFFFF"/>
                <w:sz w:val="20"/>
                <w:szCs w:val="20"/>
              </w:rPr>
              <w:t>Antes</w:t>
            </w:r>
          </w:p>
        </w:tc>
        <w:tc>
          <w:tcPr>
            <w:tcW w:w="3826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1A1A2E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50919620" w14:textId="77777777" w:rsidR="00F259F5" w:rsidRDefault="00000000">
            <w:r>
              <w:rPr>
                <w:b/>
                <w:bCs/>
                <w:color w:val="FFFFFF"/>
                <w:sz w:val="20"/>
                <w:szCs w:val="20"/>
              </w:rPr>
              <w:t>Después</w:t>
            </w:r>
          </w:p>
        </w:tc>
      </w:tr>
      <w:tr w:rsidR="00F259F5" w14:paraId="53A66D16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AFAFA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36A802B0" w14:textId="77777777" w:rsidR="00F259F5" w:rsidRDefault="00000000">
            <w:r>
              <w:rPr>
                <w:color w:val="333333"/>
                <w:sz w:val="19"/>
                <w:szCs w:val="19"/>
              </w:rPr>
              <w:t>DeviceRegistration.__init__ línea ~1089</w:t>
            </w:r>
          </w:p>
        </w:tc>
        <w:tc>
          <w:tcPr>
            <w:tcW w:w="35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5F5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667BF26D" w14:textId="77777777" w:rsidR="00F259F5" w:rsidRDefault="00000000">
            <w:r>
              <w:rPr>
                <w:rFonts w:ascii="Courier New" w:eastAsia="Courier New" w:hAnsi="Courier New" w:cs="Courier New"/>
                <w:color w:val="C0392B"/>
                <w:sz w:val="18"/>
                <w:szCs w:val="18"/>
              </w:rPr>
              <w:t>cached_data.data = refreshed_tokens # Solo en memoria, no en disco</w:t>
            </w:r>
          </w:p>
        </w:tc>
        <w:tc>
          <w:tcPr>
            <w:tcW w:w="3826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0FFF4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3C102D4B" w14:textId="77777777" w:rsidR="00F259F5" w:rsidRDefault="00000000">
            <w:r>
              <w:rPr>
                <w:rFonts w:ascii="Courier New" w:eastAsia="Courier New" w:hAnsi="Courier New" w:cs="Courier New"/>
                <w:color w:val="27AE60"/>
                <w:sz w:val="18"/>
                <w:szCs w:val="18"/>
              </w:rPr>
              <w:t>cached_data.data = refreshed_tokens cached_data.set(refreshed_tokens, expires)</w:t>
            </w:r>
          </w:p>
        </w:tc>
      </w:tr>
    </w:tbl>
    <w:p w14:paraId="32B3D2D7" w14:textId="77777777" w:rsidR="00F259F5" w:rsidRDefault="00F259F5">
      <w:pPr>
        <w:spacing w:after="320"/>
      </w:pPr>
    </w:p>
    <w:p w14:paraId="37AC4086" w14:textId="77777777" w:rsidR="00F259F5" w:rsidRDefault="00000000">
      <w:pPr>
        <w:pStyle w:val="Ttulo2"/>
      </w:pPr>
      <w:r>
        <w:t>Fix 2 — expires_in podía ser 0 o ausente</w:t>
      </w:r>
    </w:p>
    <w:p w14:paraId="663413EB" w14:textId="77777777" w:rsidR="00F259F5" w:rsidRDefault="00000000">
      <w:pPr>
        <w:spacing w:after="200"/>
      </w:pPr>
      <w:r>
        <w:t xml:space="preserve">Si la API de refresco devolvía el campo </w:t>
      </w:r>
      <w:r>
        <w:rPr>
          <w:rFonts w:ascii="Courier New" w:eastAsia="Courier New" w:hAnsi="Courier New" w:cs="Courier New"/>
          <w:color w:val="C0392B"/>
        </w:rPr>
        <w:t>expires_in</w:t>
      </w:r>
      <w:r>
        <w:t xml:space="preserve"> vacío o ausente, el token se marcaba como expirado al instante (</w:t>
      </w:r>
      <w:r>
        <w:rPr>
          <w:rFonts w:ascii="Courier New" w:eastAsia="Courier New" w:hAnsi="Courier New" w:cs="Courier New"/>
          <w:color w:val="C0392B"/>
        </w:rPr>
        <w:t>time.time() + 0</w:t>
      </w:r>
      <w:r>
        <w:t>). Esto hacía que cada descarga realizase un refresco innecesario.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33"/>
        <w:gridCol w:w="4101"/>
        <w:gridCol w:w="4425"/>
      </w:tblGrid>
      <w:tr w:rsidR="00F259F5" w14:paraId="69C0E41A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7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1A1A2E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76ED03E5" w14:textId="77777777" w:rsidR="00F259F5" w:rsidRDefault="00000000">
            <w:r>
              <w:rPr>
                <w:b/>
                <w:bCs/>
                <w:color w:val="FFFFFF"/>
                <w:sz w:val="20"/>
                <w:szCs w:val="20"/>
              </w:rPr>
              <w:t>Zona</w:t>
            </w:r>
          </w:p>
        </w:tc>
        <w:tc>
          <w:tcPr>
            <w:tcW w:w="35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1A1A2E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7DBB6D1C" w14:textId="77777777" w:rsidR="00F259F5" w:rsidRDefault="00000000">
            <w:r>
              <w:rPr>
                <w:b/>
                <w:bCs/>
                <w:color w:val="FFFFFF"/>
                <w:sz w:val="20"/>
                <w:szCs w:val="20"/>
              </w:rPr>
              <w:t>Antes</w:t>
            </w:r>
          </w:p>
        </w:tc>
        <w:tc>
          <w:tcPr>
            <w:tcW w:w="3826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1A1A2E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1A55D45E" w14:textId="77777777" w:rsidR="00F259F5" w:rsidRDefault="00000000">
            <w:r>
              <w:rPr>
                <w:b/>
                <w:bCs/>
                <w:color w:val="FFFFFF"/>
                <w:sz w:val="20"/>
                <w:szCs w:val="20"/>
              </w:rPr>
              <w:t>Después</w:t>
            </w:r>
          </w:p>
        </w:tc>
      </w:tr>
      <w:tr w:rsidR="00F259F5" w14:paraId="51F3F105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AFAFA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27FB9E00" w14:textId="77777777" w:rsidR="00F259F5" w:rsidRDefault="00000000">
            <w:r>
              <w:rPr>
                <w:color w:val="333333"/>
                <w:sz w:val="19"/>
                <w:szCs w:val="19"/>
              </w:rPr>
              <w:t>DeviceRegistration.__init__ línea ~1086</w:t>
            </w:r>
          </w:p>
        </w:tc>
        <w:tc>
          <w:tcPr>
            <w:tcW w:w="35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5F5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7AE936B2" w14:textId="77777777" w:rsidR="00F259F5" w:rsidRDefault="00000000">
            <w:r>
              <w:rPr>
                <w:rFonts w:ascii="Courier New" w:eastAsia="Courier New" w:hAnsi="Courier New" w:cs="Courier New"/>
                <w:color w:val="C0392B"/>
                <w:sz w:val="18"/>
                <w:szCs w:val="18"/>
              </w:rPr>
              <w:t>int(time.time()) + int(refreshed_tokens["expires_in"])</w:t>
            </w:r>
          </w:p>
        </w:tc>
        <w:tc>
          <w:tcPr>
            <w:tcW w:w="3826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0FFF4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5FE43C8E" w14:textId="77777777" w:rsidR="00F259F5" w:rsidRDefault="00000000">
            <w:r>
              <w:rPr>
                <w:rFonts w:ascii="Courier New" w:eastAsia="Courier New" w:hAnsi="Courier New" w:cs="Courier New"/>
                <w:color w:val="27AE60"/>
                <w:sz w:val="18"/>
                <w:szCs w:val="18"/>
              </w:rPr>
              <w:t>expires_seconds = int(refreshed_tokens.get("expires_in") or 3600) int(time.time()) + expires_seconds</w:t>
            </w:r>
          </w:p>
        </w:tc>
      </w:tr>
    </w:tbl>
    <w:p w14:paraId="16723A11" w14:textId="77777777" w:rsidR="00F259F5" w:rsidRDefault="00F259F5">
      <w:pPr>
        <w:spacing w:after="320"/>
      </w:pPr>
    </w:p>
    <w:p w14:paraId="372A4B35" w14:textId="77777777" w:rsidR="00F259F5" w:rsidRDefault="00000000">
      <w:pPr>
        <w:pStyle w:val="Ttulo2"/>
      </w:pPr>
      <w:r>
        <w:t>Fix 3 — Identidad de dispositivo única por instalación</w:t>
      </w:r>
    </w:p>
    <w:p w14:paraId="6C941076" w14:textId="77777777" w:rsidR="00F259F5" w:rsidRDefault="00000000">
      <w:pPr>
        <w:spacing w:after="200"/>
      </w:pPr>
      <w:r>
        <w:t xml:space="preserve">El fichero </w:t>
      </w:r>
      <w:r>
        <w:rPr>
          <w:rFonts w:ascii="Courier New" w:eastAsia="Courier New" w:hAnsi="Courier New" w:cs="Courier New"/>
          <w:color w:val="C0392B"/>
        </w:rPr>
        <w:t>config.yaml</w:t>
      </w:r>
      <w:r>
        <w:t xml:space="preserve"> incluye un </w:t>
      </w:r>
      <w:r>
        <w:rPr>
          <w:rFonts w:ascii="Courier New" w:eastAsia="Courier New" w:hAnsi="Courier New" w:cs="Courier New"/>
          <w:color w:val="C0392B"/>
        </w:rPr>
        <w:t>device_serial</w:t>
      </w:r>
      <w:r>
        <w:t xml:space="preserve"> y un </w:t>
      </w:r>
      <w:r>
        <w:rPr>
          <w:rFonts w:ascii="Courier New" w:eastAsia="Courier New" w:hAnsi="Courier New" w:cs="Courier New"/>
          <w:color w:val="C0392B"/>
        </w:rPr>
        <w:t>device_name</w:t>
      </w:r>
      <w:r>
        <w:t xml:space="preserve"> que son iguales para todos los usuarios que usen el mismo software. Amazon puede detectar miles de dispositivos con el mismo serial y desregistrarlos masivamente.</w:t>
      </w:r>
    </w:p>
    <w:p w14:paraId="07486167" w14:textId="77777777" w:rsidR="00F259F5" w:rsidRDefault="00000000">
      <w:pPr>
        <w:spacing w:after="200"/>
      </w:pPr>
      <w:r>
        <w:t>El código ahora genera automáticamente un serial y nombre únicos la primera vez que se ejecuta y los guarda en cache de forma permanente. Amazon siempre ve el mismo dispositivo para tu instalación concreta.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0"/>
        <w:gridCol w:w="3500"/>
        <w:gridCol w:w="3826"/>
      </w:tblGrid>
      <w:tr w:rsidR="00F259F5" w14:paraId="1B693438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7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1A1A2E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7ECD5A7F" w14:textId="77777777" w:rsidR="00F259F5" w:rsidRDefault="00000000">
            <w:r>
              <w:rPr>
                <w:b/>
                <w:bCs/>
                <w:color w:val="FFFFFF"/>
                <w:sz w:val="20"/>
                <w:szCs w:val="20"/>
              </w:rPr>
              <w:lastRenderedPageBreak/>
              <w:t>Campo</w:t>
            </w:r>
          </w:p>
        </w:tc>
        <w:tc>
          <w:tcPr>
            <w:tcW w:w="35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1A1A2E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2715AF2D" w14:textId="77777777" w:rsidR="00F259F5" w:rsidRDefault="00000000">
            <w:r>
              <w:rPr>
                <w:b/>
                <w:bCs/>
                <w:color w:val="FFFFFF"/>
                <w:sz w:val="20"/>
                <w:szCs w:val="20"/>
              </w:rPr>
              <w:t>Antes</w:t>
            </w:r>
          </w:p>
        </w:tc>
        <w:tc>
          <w:tcPr>
            <w:tcW w:w="3826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1A1A2E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05EE20B3" w14:textId="77777777" w:rsidR="00F259F5" w:rsidRDefault="00000000">
            <w:r>
              <w:rPr>
                <w:b/>
                <w:bCs/>
                <w:color w:val="FFFFFF"/>
                <w:sz w:val="20"/>
                <w:szCs w:val="20"/>
              </w:rPr>
              <w:t>Después</w:t>
            </w:r>
          </w:p>
        </w:tc>
      </w:tr>
      <w:tr w:rsidR="00F259F5" w14:paraId="3544998B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AFAFA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2E04FCDF" w14:textId="77777777" w:rsidR="00F259F5" w:rsidRDefault="00000000">
            <w:r>
              <w:rPr>
                <w:color w:val="333333"/>
                <w:sz w:val="19"/>
                <w:szCs w:val="19"/>
              </w:rPr>
              <w:t>device_serial</w:t>
            </w:r>
          </w:p>
        </w:tc>
        <w:tc>
          <w:tcPr>
            <w:tcW w:w="35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5F5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1065B727" w14:textId="77777777" w:rsidR="00F259F5" w:rsidRDefault="00000000">
            <w:r>
              <w:rPr>
                <w:rFonts w:ascii="Courier New" w:eastAsia="Courier New" w:hAnsi="Courier New" w:cs="Courier New"/>
                <w:color w:val="C0392B"/>
                <w:sz w:val="18"/>
                <w:szCs w:val="18"/>
              </w:rPr>
              <w:t>Valor fijo del config.yaml (igual para todos los usuarios)</w:t>
            </w:r>
          </w:p>
        </w:tc>
        <w:tc>
          <w:tcPr>
            <w:tcW w:w="3826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0FFF4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2930193A" w14:textId="77777777" w:rsidR="00F259F5" w:rsidRDefault="00000000">
            <w:r>
              <w:rPr>
                <w:rFonts w:ascii="Courier New" w:eastAsia="Courier New" w:hAnsi="Courier New" w:cs="Courier New"/>
                <w:color w:val="27AE60"/>
                <w:sz w:val="18"/>
                <w:szCs w:val="18"/>
              </w:rPr>
              <w:t>Generado una sola vez con secrets.token_hex(8) y persistido en cache</w:t>
            </w:r>
          </w:p>
        </w:tc>
      </w:tr>
      <w:tr w:rsidR="00F259F5" w14:paraId="4FEA188E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AFAFA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23C32A50" w14:textId="77777777" w:rsidR="00F259F5" w:rsidRDefault="00000000">
            <w:r>
              <w:rPr>
                <w:color w:val="333333"/>
                <w:sz w:val="19"/>
                <w:szCs w:val="19"/>
              </w:rPr>
              <w:t>device_name</w:t>
            </w:r>
          </w:p>
        </w:tc>
        <w:tc>
          <w:tcPr>
            <w:tcW w:w="35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5F5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113AF71D" w14:textId="77777777" w:rsidR="00F259F5" w:rsidRDefault="00000000">
            <w:r>
              <w:rPr>
                <w:rFonts w:ascii="Courier New" w:eastAsia="Courier New" w:hAnsi="Courier New" w:cs="Courier New"/>
                <w:color w:val="C0392B"/>
                <w:sz w:val="18"/>
                <w:szCs w:val="18"/>
              </w:rPr>
              <w:t>Valor fijo del config.yaml (igual para todos los usuarios)</w:t>
            </w:r>
          </w:p>
        </w:tc>
        <w:tc>
          <w:tcPr>
            <w:tcW w:w="3826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0FFF4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1E26C1EB" w14:textId="77777777" w:rsidR="00F259F5" w:rsidRDefault="00000000">
            <w:r>
              <w:rPr>
                <w:rFonts w:ascii="Courier New" w:eastAsia="Courier New" w:hAnsi="Courier New" w:cs="Courier New"/>
                <w:color w:val="27AE60"/>
                <w:sz w:val="18"/>
                <w:szCs w:val="18"/>
              </w:rPr>
              <w:t>Nombre base del config + sufijo hex aleatorio (ej. Shield TV-A3F1) persistido en cache</w:t>
            </w:r>
          </w:p>
        </w:tc>
      </w:tr>
    </w:tbl>
    <w:p w14:paraId="62BCE4AA" w14:textId="77777777" w:rsidR="00F259F5" w:rsidRDefault="00F259F5">
      <w:pPr>
        <w:spacing w:after="3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06"/>
      </w:tblGrid>
      <w:tr w:rsidR="00F259F5" w14:paraId="05C0FDDD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DDDDDD"/>
              <w:left w:val="single" w:sz="12" w:space="0" w:color="E67E22"/>
              <w:bottom w:val="single" w:sz="1" w:space="0" w:color="DDDDDD"/>
              <w:right w:val="none" w:sz="0" w:space="0" w:color="FFFFFF"/>
            </w:tcBorders>
            <w:shd w:val="clear" w:color="auto" w:fill="FFFBEB"/>
            <w:tcMar>
              <w:top w:w="160" w:type="dxa"/>
              <w:left w:w="240" w:type="dxa"/>
              <w:bottom w:w="160" w:type="dxa"/>
              <w:right w:w="240" w:type="dxa"/>
            </w:tcMar>
          </w:tcPr>
          <w:p w14:paraId="039D28E0" w14:textId="77777777" w:rsidR="00F259F5" w:rsidRDefault="00000000">
            <w:pPr>
              <w:spacing w:after="100"/>
            </w:pPr>
            <w:r>
              <w:rPr>
                <w:b/>
                <w:bCs/>
                <w:color w:val="92400E"/>
              </w:rPr>
              <w:t>⚠  Acción requerida — config.yaml</w:t>
            </w:r>
          </w:p>
          <w:p w14:paraId="3F35C80E" w14:textId="77777777" w:rsidR="00F259F5" w:rsidRDefault="00000000">
            <w:pPr>
              <w:spacing w:after="100"/>
            </w:pPr>
            <w:r>
              <w:rPr>
                <w:color w:val="333333"/>
                <w:sz w:val="21"/>
                <w:szCs w:val="21"/>
              </w:rPr>
              <w:t>Aunque el código genera la identidad automáticamente, se recomienda encarecidamente que cada usuario cambie manualmente estos dos campos en su config.yaml antes de la primera ejecución:</w:t>
            </w:r>
          </w:p>
          <w:p w14:paraId="0D48A126" w14:textId="77777777" w:rsidR="00F259F5" w:rsidRDefault="00000000">
            <w:pPr>
              <w:pStyle w:val="Prrafodelista"/>
              <w:numPr>
                <w:ilvl w:val="0"/>
                <w:numId w:val="2"/>
              </w:numPr>
              <w:spacing w:after="80"/>
            </w:pPr>
            <w:r>
              <w:rPr>
                <w:rFonts w:ascii="Courier New" w:eastAsia="Courier New" w:hAnsi="Courier New" w:cs="Courier New"/>
                <w:b/>
                <w:bCs/>
                <w:color w:val="C0392B"/>
                <w:sz w:val="21"/>
                <w:szCs w:val="21"/>
              </w:rPr>
              <w:t>device_serial</w:t>
            </w:r>
            <w:r>
              <w:rPr>
                <w:color w:val="333333"/>
                <w:sz w:val="21"/>
                <w:szCs w:val="21"/>
              </w:rPr>
              <w:t xml:space="preserve"> — Genera un valor aleatorio de 16 caracteres hex. En Linux/macOS:</w:t>
            </w:r>
          </w:p>
          <w:tbl>
            <w:tblPr>
              <w:tblW w:w="90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026"/>
            </w:tblGrid>
            <w:tr w:rsidR="00F259F5" w14:paraId="56DE7E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9026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shd w:val="clear" w:color="auto" w:fill="1A1A2E"/>
                  <w:tcMar>
                    <w:top w:w="160" w:type="dxa"/>
                    <w:left w:w="240" w:type="dxa"/>
                    <w:bottom w:w="160" w:type="dxa"/>
                    <w:right w:w="240" w:type="dxa"/>
                  </w:tcMar>
                </w:tcPr>
                <w:p w14:paraId="365ADD09" w14:textId="77777777" w:rsidR="00F259F5" w:rsidRDefault="00000000">
                  <w:r>
                    <w:rPr>
                      <w:rFonts w:ascii="Courier New" w:eastAsia="Courier New" w:hAnsi="Courier New" w:cs="Courier New"/>
                      <w:color w:val="7EC8E3"/>
                      <w:sz w:val="20"/>
                      <w:szCs w:val="20"/>
                    </w:rPr>
                    <w:t>$ python3 -c "import secrets; print(secrets.token_hex(8))"</w:t>
                  </w:r>
                </w:p>
              </w:tc>
            </w:tr>
          </w:tbl>
          <w:p w14:paraId="30B66B0F" w14:textId="77777777" w:rsidR="00F259F5" w:rsidRDefault="00F259F5">
            <w:pPr>
              <w:spacing w:after="100"/>
            </w:pPr>
          </w:p>
          <w:p w14:paraId="6135F8D0" w14:textId="77777777" w:rsidR="00F259F5" w:rsidRDefault="00000000">
            <w:pPr>
              <w:pStyle w:val="Prrafodelista"/>
              <w:numPr>
                <w:ilvl w:val="0"/>
                <w:numId w:val="2"/>
              </w:numPr>
              <w:spacing w:after="80"/>
            </w:pPr>
            <w:r>
              <w:rPr>
                <w:rFonts w:ascii="Courier New" w:eastAsia="Courier New" w:hAnsi="Courier New" w:cs="Courier New"/>
                <w:b/>
                <w:bCs/>
                <w:color w:val="C0392B"/>
                <w:sz w:val="21"/>
                <w:szCs w:val="21"/>
              </w:rPr>
              <w:t>device_name</w:t>
            </w:r>
            <w:r>
              <w:rPr>
                <w:color w:val="333333"/>
                <w:sz w:val="21"/>
                <w:szCs w:val="21"/>
              </w:rPr>
              <w:t xml:space="preserve"> — Añade cualquier sufijo único al nombre, por ejemplo:</w:t>
            </w:r>
          </w:p>
          <w:tbl>
            <w:tblPr>
              <w:tblW w:w="90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026"/>
            </w:tblGrid>
            <w:tr w:rsidR="00F259F5" w14:paraId="36A606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9026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shd w:val="clear" w:color="auto" w:fill="1A1A2E"/>
                  <w:tcMar>
                    <w:top w:w="160" w:type="dxa"/>
                    <w:left w:w="240" w:type="dxa"/>
                    <w:bottom w:w="160" w:type="dxa"/>
                    <w:right w:w="240" w:type="dxa"/>
                  </w:tcMar>
                </w:tcPr>
                <w:p w14:paraId="6E971FA6" w14:textId="77777777" w:rsidR="00F259F5" w:rsidRDefault="00000000">
                  <w:r>
                    <w:rPr>
                      <w:rFonts w:ascii="Courier New" w:eastAsia="Courier New" w:hAnsi="Courier New" w:cs="Courier New"/>
                      <w:color w:val="7EC8E3"/>
                      <w:sz w:val="20"/>
                      <w:szCs w:val="20"/>
                    </w:rPr>
                    <w:t>device_name: "%FIRST_NAME%'s%DUPE_STRATEGY_1ST% Shield TV-A3F1"</w:t>
                  </w:r>
                </w:p>
              </w:tc>
            </w:tr>
          </w:tbl>
          <w:p w14:paraId="1A491678" w14:textId="77777777" w:rsidR="00F259F5" w:rsidRDefault="00F259F5">
            <w:pPr>
              <w:spacing w:after="100"/>
            </w:pPr>
          </w:p>
          <w:p w14:paraId="00EFACB3" w14:textId="77777777" w:rsidR="00F259F5" w:rsidRDefault="00000000">
            <w:r>
              <w:rPr>
                <w:color w:val="333333"/>
                <w:sz w:val="21"/>
                <w:szCs w:val="21"/>
              </w:rPr>
              <w:t>Esto garantiza que tu dispositivo tenga una identidad única en los servidores de Amazon, evitando que un desregistro masivo te afecte a ti.</w:t>
            </w:r>
          </w:p>
        </w:tc>
      </w:tr>
    </w:tbl>
    <w:p w14:paraId="57D7A88E" w14:textId="77777777" w:rsidR="00F259F5" w:rsidRDefault="00F259F5">
      <w:pPr>
        <w:spacing w:after="360"/>
      </w:pPr>
    </w:p>
    <w:p w14:paraId="076A2770" w14:textId="77777777" w:rsidR="00F259F5" w:rsidRDefault="00000000">
      <w:pPr>
        <w:pStyle w:val="Ttulo2"/>
      </w:pPr>
      <w:r>
        <w:t>Comportamiento resultante</w:t>
      </w:r>
    </w:p>
    <w:p w14:paraId="0E77B1BB" w14:textId="77777777" w:rsidR="00F259F5" w:rsidRDefault="00000000">
      <w:pPr>
        <w:pStyle w:val="Prrafodelista"/>
        <w:numPr>
          <w:ilvl w:val="0"/>
          <w:numId w:val="2"/>
        </w:numPr>
        <w:spacing w:after="120"/>
      </w:pPr>
      <w:r>
        <w:t>Primera ejecución: se genera serial y nombre únicos, se guardan en cache permanentemente.</w:t>
      </w:r>
    </w:p>
    <w:p w14:paraId="20EA15B2" w14:textId="77777777" w:rsidR="00F259F5" w:rsidRDefault="00000000">
      <w:pPr>
        <w:pStyle w:val="Prrafodelista"/>
        <w:numPr>
          <w:ilvl w:val="0"/>
          <w:numId w:val="2"/>
        </w:numPr>
        <w:spacing w:after="120"/>
      </w:pPr>
      <w:r>
        <w:t>Ejecuciones siguientes: se usa siempre la misma identidad de la cache (Amazon siempre ve el mismo dispositivo).</w:t>
      </w:r>
    </w:p>
    <w:p w14:paraId="4F4F216F" w14:textId="77777777" w:rsidR="00F259F5" w:rsidRDefault="00000000">
      <w:pPr>
        <w:pStyle w:val="Prrafodelista"/>
        <w:numPr>
          <w:ilvl w:val="0"/>
          <w:numId w:val="2"/>
        </w:numPr>
        <w:spacing w:after="120"/>
      </w:pPr>
      <w:r>
        <w:t>El token se refresca correctamente y se persiste — ya no se pide nuevo registro.</w:t>
      </w:r>
    </w:p>
    <w:p w14:paraId="29C27C03" w14:textId="77777777" w:rsidR="00F259F5" w:rsidRDefault="00000000">
      <w:pPr>
        <w:pStyle w:val="Prrafodelista"/>
        <w:numPr>
          <w:ilvl w:val="0"/>
          <w:numId w:val="2"/>
        </w:numPr>
        <w:spacing w:after="120"/>
      </w:pPr>
      <w:r>
        <w:t xml:space="preserve">Para forzar una nueva identidad: borrar la entrada </w:t>
      </w:r>
      <w:r>
        <w:rPr>
          <w:rFonts w:ascii="Courier New" w:eastAsia="Courier New" w:hAnsi="Courier New" w:cs="Courier New"/>
          <w:color w:val="C0392B"/>
        </w:rPr>
        <w:t>device_identity_&lt;perfil&gt;</w:t>
      </w:r>
      <w:r>
        <w:t xml:space="preserve"> de la cache de AMZN.</w:t>
      </w:r>
    </w:p>
    <w:p w14:paraId="251C4D04" w14:textId="77777777" w:rsidR="00F259F5" w:rsidRDefault="00F259F5">
      <w:pPr>
        <w:spacing w:after="400"/>
      </w:pPr>
    </w:p>
    <w:p w14:paraId="49C368B2" w14:textId="77777777" w:rsidR="00F259F5" w:rsidRDefault="00000000">
      <w:pPr>
        <w:pBdr>
          <w:top w:val="single" w:sz="4" w:space="1" w:color="CCCCCC"/>
        </w:pBdr>
        <w:spacing w:before="80"/>
        <w:jc w:val="right"/>
      </w:pPr>
      <w:r>
        <w:rPr>
          <w:color w:val="AAAAAA"/>
          <w:sz w:val="18"/>
          <w:szCs w:val="18"/>
        </w:rPr>
        <w:t>unshackle · AMZN/__init__.py · modificación manual</w:t>
      </w:r>
    </w:p>
    <w:p w14:paraId="68945120" w14:textId="77777777" w:rsidR="00F259F5" w:rsidRDefault="00000000">
      <w:pPr>
        <w:spacing w:after="80"/>
      </w:pPr>
      <w:r>
        <w:br w:type="page"/>
      </w:r>
      <w:r>
        <w:rPr>
          <w:b/>
          <w:bCs/>
          <w:color w:val="1A1A2E"/>
          <w:sz w:val="48"/>
          <w:szCs w:val="48"/>
        </w:rPr>
        <w:lastRenderedPageBreak/>
        <w:t>CHANGELOG</w:t>
      </w:r>
    </w:p>
    <w:p w14:paraId="1CF91803" w14:textId="77777777" w:rsidR="00F259F5" w:rsidRDefault="00000000">
      <w:pPr>
        <w:pBdr>
          <w:bottom w:val="single" w:sz="8" w:space="1" w:color="4A90D9"/>
        </w:pBdr>
        <w:spacing w:after="40"/>
      </w:pPr>
      <w:r>
        <w:rPr>
          <w:color w:val="4A90D9"/>
          <w:sz w:val="24"/>
          <w:szCs w:val="24"/>
        </w:rPr>
        <w:t>AMZN / __init__.py</w:t>
      </w:r>
    </w:p>
    <w:p w14:paraId="1B1AE756" w14:textId="77777777" w:rsidR="00F259F5" w:rsidRDefault="00F259F5">
      <w:pPr>
        <w:spacing w:after="40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F259F5" w14:paraId="1AF8844F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DDDDDD"/>
              <w:left w:val="single" w:sz="12" w:space="0" w:color="4A90D9"/>
              <w:bottom w:val="single" w:sz="1" w:space="0" w:color="DDDDDD"/>
              <w:right w:val="none" w:sz="0" w:space="0" w:color="FFFFFF"/>
            </w:tcBorders>
            <w:shd w:val="clear" w:color="auto" w:fill="F0F6FC"/>
            <w:tcMar>
              <w:top w:w="160" w:type="dxa"/>
              <w:left w:w="240" w:type="dxa"/>
              <w:bottom w:w="160" w:type="dxa"/>
              <w:right w:w="240" w:type="dxa"/>
            </w:tcMar>
          </w:tcPr>
          <w:p w14:paraId="72298337" w14:textId="77777777" w:rsidR="00F259F5" w:rsidRDefault="00000000">
            <w:pPr>
              <w:spacing w:after="60"/>
            </w:pPr>
            <w:r>
              <w:rPr>
                <w:b/>
                <w:bCs/>
                <w:color w:val="1A1A2E"/>
                <w:sz w:val="28"/>
                <w:szCs w:val="28"/>
              </w:rPr>
              <w:t>v1.2.0</w:t>
            </w:r>
            <w:r>
              <w:rPr>
                <w:color w:val="888888"/>
              </w:rPr>
              <w:t xml:space="preserve">   —   </w:t>
            </w:r>
            <w:r>
              <w:rPr>
                <w:color w:val="4A90D9"/>
                <w:sz w:val="24"/>
                <w:szCs w:val="24"/>
              </w:rPr>
              <w:t>Device Registration &amp; Token Cache Fixes</w:t>
            </w:r>
          </w:p>
          <w:p w14:paraId="3D9BBEEE" w14:textId="77777777" w:rsidR="00F259F5" w:rsidRDefault="00000000">
            <w:r>
              <w:rPr>
                <w:b/>
                <w:bCs/>
                <w:color w:val="555555"/>
                <w:sz w:val="20"/>
                <w:szCs w:val="20"/>
              </w:rPr>
              <w:t xml:space="preserve">Date: </w:t>
            </w:r>
            <w:r>
              <w:rPr>
                <w:color w:val="555555"/>
                <w:sz w:val="20"/>
                <w:szCs w:val="20"/>
              </w:rPr>
              <w:t>March 19, 2026</w:t>
            </w:r>
            <w:r>
              <w:rPr>
                <w:b/>
                <w:bCs/>
                <w:color w:val="555555"/>
                <w:sz w:val="20"/>
                <w:szCs w:val="20"/>
              </w:rPr>
              <w:t xml:space="preserve">   |   File: </w:t>
            </w:r>
            <w:r>
              <w:rPr>
                <w:rFonts w:ascii="Courier New" w:eastAsia="Courier New" w:hAnsi="Courier New" w:cs="Courier New"/>
                <w:color w:val="555555"/>
                <w:sz w:val="20"/>
                <w:szCs w:val="20"/>
              </w:rPr>
              <w:t>__init__.py</w:t>
            </w:r>
          </w:p>
        </w:tc>
      </w:tr>
    </w:tbl>
    <w:p w14:paraId="4AF887FD" w14:textId="77777777" w:rsidR="00F259F5" w:rsidRDefault="00F259F5">
      <w:pPr>
        <w:spacing w:after="360"/>
      </w:pPr>
    </w:p>
    <w:p w14:paraId="3B85E514" w14:textId="77777777" w:rsidR="00F259F5" w:rsidRDefault="00000000">
      <w:pPr>
        <w:pStyle w:val="Ttulo2"/>
      </w:pPr>
      <w:r>
        <w:t>Fix 1 — Refresh token was not persisted to cache</w:t>
      </w:r>
    </w:p>
    <w:p w14:paraId="1AB206E3" w14:textId="77777777" w:rsidR="00F259F5" w:rsidRDefault="00000000">
      <w:pPr>
        <w:spacing w:after="200"/>
      </w:pPr>
      <w:r>
        <w:t xml:space="preserve">When the access token expired, the service called the refresh API correctly but </w:t>
      </w:r>
      <w:r>
        <w:rPr>
          <w:b/>
          <w:bCs/>
        </w:rPr>
        <w:t>never saved the result to disk</w:t>
      </w:r>
      <w:r>
        <w:t>. On the next run it found the expired token again, causing a loop of refreshes. If Amazon rejected the refresh_token for being used too many times without persisting, it forced a new manual device registration.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33"/>
        <w:gridCol w:w="2508"/>
        <w:gridCol w:w="3885"/>
      </w:tblGrid>
      <w:tr w:rsidR="00F259F5" w14:paraId="499B3EE0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7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1A1A2E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3ABEE50B" w14:textId="77777777" w:rsidR="00F259F5" w:rsidRDefault="00000000">
            <w:r>
              <w:rPr>
                <w:b/>
                <w:bCs/>
                <w:color w:val="FFFFFF"/>
                <w:sz w:val="20"/>
                <w:szCs w:val="20"/>
              </w:rPr>
              <w:t>Area</w:t>
            </w:r>
          </w:p>
        </w:tc>
        <w:tc>
          <w:tcPr>
            <w:tcW w:w="35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1A1A2E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4865A1C6" w14:textId="77777777" w:rsidR="00F259F5" w:rsidRDefault="00000000">
            <w:r>
              <w:rPr>
                <w:b/>
                <w:bCs/>
                <w:color w:val="FFFFFF"/>
                <w:sz w:val="20"/>
                <w:szCs w:val="20"/>
              </w:rPr>
              <w:t>Before</w:t>
            </w:r>
          </w:p>
        </w:tc>
        <w:tc>
          <w:tcPr>
            <w:tcW w:w="3826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1A1A2E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7DFC0D68" w14:textId="77777777" w:rsidR="00F259F5" w:rsidRDefault="00000000">
            <w:r>
              <w:rPr>
                <w:b/>
                <w:bCs/>
                <w:color w:val="FFFFFF"/>
                <w:sz w:val="20"/>
                <w:szCs w:val="20"/>
              </w:rPr>
              <w:t>After</w:t>
            </w:r>
          </w:p>
        </w:tc>
      </w:tr>
      <w:tr w:rsidR="00F259F5" w14:paraId="21524E1A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AFAFA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63C7E706" w14:textId="77777777" w:rsidR="00F259F5" w:rsidRDefault="00000000">
            <w:r>
              <w:rPr>
                <w:color w:val="333333"/>
                <w:sz w:val="19"/>
                <w:szCs w:val="19"/>
              </w:rPr>
              <w:t>DeviceRegistration.__init__ line ~1089</w:t>
            </w:r>
          </w:p>
        </w:tc>
        <w:tc>
          <w:tcPr>
            <w:tcW w:w="35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5F5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06F6AE3F" w14:textId="77777777" w:rsidR="00F259F5" w:rsidRDefault="00000000">
            <w:r>
              <w:rPr>
                <w:rFonts w:ascii="Courier New" w:eastAsia="Courier New" w:hAnsi="Courier New" w:cs="Courier New"/>
                <w:color w:val="C0392B"/>
                <w:sz w:val="18"/>
                <w:szCs w:val="18"/>
              </w:rPr>
              <w:t>cached_data.data = refreshed_tokens # In memory only, never written to disk</w:t>
            </w:r>
          </w:p>
        </w:tc>
        <w:tc>
          <w:tcPr>
            <w:tcW w:w="3826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0FFF4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40874AED" w14:textId="77777777" w:rsidR="00F259F5" w:rsidRDefault="00000000">
            <w:r>
              <w:rPr>
                <w:rFonts w:ascii="Courier New" w:eastAsia="Courier New" w:hAnsi="Courier New" w:cs="Courier New"/>
                <w:color w:val="27AE60"/>
                <w:sz w:val="18"/>
                <w:szCs w:val="18"/>
              </w:rPr>
              <w:t>cached_data.data = refreshed_tokens cached_data.set(refreshed_tokens, expires)</w:t>
            </w:r>
          </w:p>
        </w:tc>
      </w:tr>
    </w:tbl>
    <w:p w14:paraId="6D8AF36A" w14:textId="77777777" w:rsidR="00F259F5" w:rsidRDefault="00F259F5">
      <w:pPr>
        <w:spacing w:after="320"/>
      </w:pPr>
    </w:p>
    <w:p w14:paraId="06A91DA7" w14:textId="77777777" w:rsidR="00F259F5" w:rsidRDefault="00000000">
      <w:pPr>
        <w:pStyle w:val="Ttulo2"/>
      </w:pPr>
      <w:r>
        <w:t>Fix 2 — expires_in could be 0 or missing</w:t>
      </w:r>
    </w:p>
    <w:p w14:paraId="20E331C3" w14:textId="77777777" w:rsidR="00F259F5" w:rsidRDefault="00000000">
      <w:pPr>
        <w:spacing w:after="200"/>
      </w:pPr>
      <w:r>
        <w:t xml:space="preserve">If the refresh API returned an empty or missing </w:t>
      </w:r>
      <w:r>
        <w:rPr>
          <w:rFonts w:ascii="Courier New" w:eastAsia="Courier New" w:hAnsi="Courier New" w:cs="Courier New"/>
          <w:color w:val="C0392B"/>
        </w:rPr>
        <w:t>expires_in</w:t>
      </w:r>
      <w:r>
        <w:t xml:space="preserve"> field, the token was immediately marked as expired (</w:t>
      </w:r>
      <w:r>
        <w:rPr>
          <w:rFonts w:ascii="Courier New" w:eastAsia="Courier New" w:hAnsi="Courier New" w:cs="Courier New"/>
          <w:color w:val="C0392B"/>
        </w:rPr>
        <w:t>time.time() + 0</w:t>
      </w:r>
      <w:r>
        <w:t>). This caused a redundant refresh on every single download.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33"/>
        <w:gridCol w:w="4101"/>
        <w:gridCol w:w="4425"/>
      </w:tblGrid>
      <w:tr w:rsidR="00F259F5" w14:paraId="573ED54C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7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1A1A2E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46F8D21E" w14:textId="77777777" w:rsidR="00F259F5" w:rsidRDefault="00000000">
            <w:r>
              <w:rPr>
                <w:b/>
                <w:bCs/>
                <w:color w:val="FFFFFF"/>
                <w:sz w:val="20"/>
                <w:szCs w:val="20"/>
              </w:rPr>
              <w:t>Area</w:t>
            </w:r>
          </w:p>
        </w:tc>
        <w:tc>
          <w:tcPr>
            <w:tcW w:w="35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1A1A2E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52A19F4A" w14:textId="77777777" w:rsidR="00F259F5" w:rsidRDefault="00000000">
            <w:r>
              <w:rPr>
                <w:b/>
                <w:bCs/>
                <w:color w:val="FFFFFF"/>
                <w:sz w:val="20"/>
                <w:szCs w:val="20"/>
              </w:rPr>
              <w:t>Before</w:t>
            </w:r>
          </w:p>
        </w:tc>
        <w:tc>
          <w:tcPr>
            <w:tcW w:w="3826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1A1A2E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1D68C449" w14:textId="77777777" w:rsidR="00F259F5" w:rsidRDefault="00000000">
            <w:r>
              <w:rPr>
                <w:b/>
                <w:bCs/>
                <w:color w:val="FFFFFF"/>
                <w:sz w:val="20"/>
                <w:szCs w:val="20"/>
              </w:rPr>
              <w:t>After</w:t>
            </w:r>
          </w:p>
        </w:tc>
      </w:tr>
      <w:tr w:rsidR="00F259F5" w14:paraId="1C4BF59A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AFAFA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2089A7F7" w14:textId="77777777" w:rsidR="00F259F5" w:rsidRDefault="00000000">
            <w:r>
              <w:rPr>
                <w:color w:val="333333"/>
                <w:sz w:val="19"/>
                <w:szCs w:val="19"/>
              </w:rPr>
              <w:t>DeviceRegistration.__init__ line ~1086</w:t>
            </w:r>
          </w:p>
        </w:tc>
        <w:tc>
          <w:tcPr>
            <w:tcW w:w="35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5F5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5BFD8306" w14:textId="77777777" w:rsidR="00F259F5" w:rsidRDefault="00000000">
            <w:r>
              <w:rPr>
                <w:rFonts w:ascii="Courier New" w:eastAsia="Courier New" w:hAnsi="Courier New" w:cs="Courier New"/>
                <w:color w:val="C0392B"/>
                <w:sz w:val="18"/>
                <w:szCs w:val="18"/>
              </w:rPr>
              <w:t>int(time.time()) + int(refreshed_tokens["expires_in"])</w:t>
            </w:r>
          </w:p>
        </w:tc>
        <w:tc>
          <w:tcPr>
            <w:tcW w:w="3826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0FFF4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27986448" w14:textId="77777777" w:rsidR="00F259F5" w:rsidRDefault="00000000">
            <w:r>
              <w:rPr>
                <w:rFonts w:ascii="Courier New" w:eastAsia="Courier New" w:hAnsi="Courier New" w:cs="Courier New"/>
                <w:color w:val="27AE60"/>
                <w:sz w:val="18"/>
                <w:szCs w:val="18"/>
              </w:rPr>
              <w:t>expires_seconds = int(refreshed_tokens.get("expires_in") or 3600) int(time.time()) + expires_seconds</w:t>
            </w:r>
          </w:p>
        </w:tc>
      </w:tr>
    </w:tbl>
    <w:p w14:paraId="2919C773" w14:textId="77777777" w:rsidR="00F259F5" w:rsidRDefault="00F259F5">
      <w:pPr>
        <w:spacing w:after="320"/>
      </w:pPr>
    </w:p>
    <w:p w14:paraId="5D054A96" w14:textId="77777777" w:rsidR="00F259F5" w:rsidRDefault="00000000">
      <w:pPr>
        <w:pStyle w:val="Ttulo2"/>
      </w:pPr>
      <w:r>
        <w:t>Fix 3 — Unique device identity per installation</w:t>
      </w:r>
    </w:p>
    <w:p w14:paraId="2F0B4518" w14:textId="77777777" w:rsidR="00F259F5" w:rsidRDefault="00000000">
      <w:pPr>
        <w:spacing w:after="200"/>
      </w:pPr>
      <w:r>
        <w:t xml:space="preserve">The </w:t>
      </w:r>
      <w:r>
        <w:rPr>
          <w:rFonts w:ascii="Courier New" w:eastAsia="Courier New" w:hAnsi="Courier New" w:cs="Courier New"/>
          <w:color w:val="C0392B"/>
        </w:rPr>
        <w:t>config.yaml</w:t>
      </w:r>
      <w:r>
        <w:t xml:space="preserve"> file ships with a </w:t>
      </w:r>
      <w:r>
        <w:rPr>
          <w:rFonts w:ascii="Courier New" w:eastAsia="Courier New" w:hAnsi="Courier New" w:cs="Courier New"/>
          <w:color w:val="C0392B"/>
        </w:rPr>
        <w:t>device_serial</w:t>
      </w:r>
      <w:r>
        <w:t xml:space="preserve"> and </w:t>
      </w:r>
      <w:r>
        <w:rPr>
          <w:rFonts w:ascii="Courier New" w:eastAsia="Courier New" w:hAnsi="Courier New" w:cs="Courier New"/>
          <w:color w:val="C0392B"/>
        </w:rPr>
        <w:t>device_name</w:t>
      </w:r>
      <w:r>
        <w:t xml:space="preserve"> that are identical for every user running the same software. Amazon can detect thousands of devices sharing the same serial and mass-deregister them all.</w:t>
      </w:r>
    </w:p>
    <w:p w14:paraId="5E667312" w14:textId="77777777" w:rsidR="00F259F5" w:rsidRDefault="00000000">
      <w:pPr>
        <w:spacing w:after="200"/>
      </w:pPr>
      <w:r>
        <w:t>The code now automatically generates a unique serial and name on first run and caches them permanently. Amazon always sees the same device for your specific installation.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0"/>
        <w:gridCol w:w="3500"/>
        <w:gridCol w:w="3826"/>
      </w:tblGrid>
      <w:tr w:rsidR="00F259F5" w14:paraId="601B2A43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7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1A1A2E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1B597313" w14:textId="77777777" w:rsidR="00F259F5" w:rsidRDefault="00000000">
            <w:r>
              <w:rPr>
                <w:b/>
                <w:bCs/>
                <w:color w:val="FFFFFF"/>
                <w:sz w:val="20"/>
                <w:szCs w:val="20"/>
              </w:rPr>
              <w:lastRenderedPageBreak/>
              <w:t>Field</w:t>
            </w:r>
          </w:p>
        </w:tc>
        <w:tc>
          <w:tcPr>
            <w:tcW w:w="35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1A1A2E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51A06B34" w14:textId="77777777" w:rsidR="00F259F5" w:rsidRDefault="00000000">
            <w:r>
              <w:rPr>
                <w:b/>
                <w:bCs/>
                <w:color w:val="FFFFFF"/>
                <w:sz w:val="20"/>
                <w:szCs w:val="20"/>
              </w:rPr>
              <w:t>Before</w:t>
            </w:r>
          </w:p>
        </w:tc>
        <w:tc>
          <w:tcPr>
            <w:tcW w:w="3826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1A1A2E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123D98CA" w14:textId="77777777" w:rsidR="00F259F5" w:rsidRDefault="00000000">
            <w:r>
              <w:rPr>
                <w:b/>
                <w:bCs/>
                <w:color w:val="FFFFFF"/>
                <w:sz w:val="20"/>
                <w:szCs w:val="20"/>
              </w:rPr>
              <w:t>After</w:t>
            </w:r>
          </w:p>
        </w:tc>
      </w:tr>
      <w:tr w:rsidR="00F259F5" w14:paraId="6965ADD5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AFAFA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0D3144FA" w14:textId="77777777" w:rsidR="00F259F5" w:rsidRDefault="00000000">
            <w:r>
              <w:rPr>
                <w:color w:val="333333"/>
                <w:sz w:val="19"/>
                <w:szCs w:val="19"/>
              </w:rPr>
              <w:t>device_serial</w:t>
            </w:r>
          </w:p>
        </w:tc>
        <w:tc>
          <w:tcPr>
            <w:tcW w:w="35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5F5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362FEF3B" w14:textId="77777777" w:rsidR="00F259F5" w:rsidRDefault="00000000">
            <w:r>
              <w:rPr>
                <w:rFonts w:ascii="Courier New" w:eastAsia="Courier New" w:hAnsi="Courier New" w:cs="Courier New"/>
                <w:color w:val="C0392B"/>
                <w:sz w:val="18"/>
                <w:szCs w:val="18"/>
              </w:rPr>
              <w:t>Fixed value from config.yaml (same for all users)</w:t>
            </w:r>
          </w:p>
        </w:tc>
        <w:tc>
          <w:tcPr>
            <w:tcW w:w="3826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0FFF4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67F97E0D" w14:textId="77777777" w:rsidR="00F259F5" w:rsidRDefault="00000000">
            <w:r>
              <w:rPr>
                <w:rFonts w:ascii="Courier New" w:eastAsia="Courier New" w:hAnsi="Courier New" w:cs="Courier New"/>
                <w:color w:val="27AE60"/>
                <w:sz w:val="18"/>
                <w:szCs w:val="18"/>
              </w:rPr>
              <w:t>Generated once with secrets.token_hex(8) and persisted in cache</w:t>
            </w:r>
          </w:p>
        </w:tc>
      </w:tr>
      <w:tr w:rsidR="00F259F5" w14:paraId="10EE0073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AFAFA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7CCAC0E8" w14:textId="77777777" w:rsidR="00F259F5" w:rsidRDefault="00000000">
            <w:r>
              <w:rPr>
                <w:color w:val="333333"/>
                <w:sz w:val="19"/>
                <w:szCs w:val="19"/>
              </w:rPr>
              <w:t>device_name</w:t>
            </w:r>
          </w:p>
        </w:tc>
        <w:tc>
          <w:tcPr>
            <w:tcW w:w="35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FF5F5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09578024" w14:textId="77777777" w:rsidR="00F259F5" w:rsidRDefault="00000000">
            <w:r>
              <w:rPr>
                <w:rFonts w:ascii="Courier New" w:eastAsia="Courier New" w:hAnsi="Courier New" w:cs="Courier New"/>
                <w:color w:val="C0392B"/>
                <w:sz w:val="18"/>
                <w:szCs w:val="18"/>
              </w:rPr>
              <w:t>Fixed value from config.yaml (same for all users)</w:t>
            </w:r>
          </w:p>
        </w:tc>
        <w:tc>
          <w:tcPr>
            <w:tcW w:w="3826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F0FFF4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7CDBA24B" w14:textId="77777777" w:rsidR="00F259F5" w:rsidRDefault="00000000">
            <w:r>
              <w:rPr>
                <w:rFonts w:ascii="Courier New" w:eastAsia="Courier New" w:hAnsi="Courier New" w:cs="Courier New"/>
                <w:color w:val="27AE60"/>
                <w:sz w:val="18"/>
                <w:szCs w:val="18"/>
              </w:rPr>
              <w:t>Base name from config + random hex suffix (e.g. Shield TV-A3F1) persisted in cache</w:t>
            </w:r>
          </w:p>
        </w:tc>
      </w:tr>
    </w:tbl>
    <w:p w14:paraId="1593F028" w14:textId="77777777" w:rsidR="00F259F5" w:rsidRDefault="00F259F5">
      <w:pPr>
        <w:spacing w:after="3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06"/>
      </w:tblGrid>
      <w:tr w:rsidR="00F259F5" w14:paraId="57F79873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DDDDDD"/>
              <w:left w:val="single" w:sz="12" w:space="0" w:color="E67E22"/>
              <w:bottom w:val="single" w:sz="1" w:space="0" w:color="DDDDDD"/>
              <w:right w:val="none" w:sz="0" w:space="0" w:color="FFFFFF"/>
            </w:tcBorders>
            <w:shd w:val="clear" w:color="auto" w:fill="FFFBEB"/>
            <w:tcMar>
              <w:top w:w="160" w:type="dxa"/>
              <w:left w:w="240" w:type="dxa"/>
              <w:bottom w:w="160" w:type="dxa"/>
              <w:right w:w="240" w:type="dxa"/>
            </w:tcMar>
          </w:tcPr>
          <w:p w14:paraId="6770E0BB" w14:textId="77777777" w:rsidR="00F259F5" w:rsidRDefault="00000000">
            <w:pPr>
              <w:spacing w:after="100"/>
            </w:pPr>
            <w:r>
              <w:rPr>
                <w:b/>
                <w:bCs/>
                <w:color w:val="92400E"/>
              </w:rPr>
              <w:t>⚠  Action required — config.yaml</w:t>
            </w:r>
          </w:p>
          <w:p w14:paraId="706A5A98" w14:textId="77777777" w:rsidR="00F259F5" w:rsidRDefault="00000000">
            <w:pPr>
              <w:spacing w:after="100"/>
            </w:pPr>
            <w:r>
              <w:rPr>
                <w:color w:val="333333"/>
                <w:sz w:val="21"/>
                <w:szCs w:val="21"/>
              </w:rPr>
              <w:t>Although the code generates the identity automatically, it is strongly recommended that each user manually changes these two fields in their config.yaml before the first run:</w:t>
            </w:r>
          </w:p>
          <w:p w14:paraId="3B22724E" w14:textId="77777777" w:rsidR="00F259F5" w:rsidRDefault="00000000">
            <w:pPr>
              <w:pStyle w:val="Prrafodelista"/>
              <w:numPr>
                <w:ilvl w:val="0"/>
                <w:numId w:val="3"/>
              </w:numPr>
              <w:spacing w:after="80"/>
            </w:pPr>
            <w:r>
              <w:rPr>
                <w:rFonts w:ascii="Courier New" w:eastAsia="Courier New" w:hAnsi="Courier New" w:cs="Courier New"/>
                <w:b/>
                <w:bCs/>
                <w:color w:val="C0392B"/>
                <w:sz w:val="21"/>
                <w:szCs w:val="21"/>
              </w:rPr>
              <w:t>device_serial</w:t>
            </w:r>
            <w:r>
              <w:rPr>
                <w:color w:val="333333"/>
                <w:sz w:val="21"/>
                <w:szCs w:val="21"/>
              </w:rPr>
              <w:t xml:space="preserve"> — Generate a random 16-character hex value. On Linux/macOS:</w:t>
            </w:r>
          </w:p>
          <w:tbl>
            <w:tblPr>
              <w:tblW w:w="90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026"/>
            </w:tblGrid>
            <w:tr w:rsidR="00F259F5" w14:paraId="7EFD530E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9026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shd w:val="clear" w:color="auto" w:fill="1A1A2E"/>
                  <w:tcMar>
                    <w:top w:w="160" w:type="dxa"/>
                    <w:left w:w="240" w:type="dxa"/>
                    <w:bottom w:w="160" w:type="dxa"/>
                    <w:right w:w="240" w:type="dxa"/>
                  </w:tcMar>
                </w:tcPr>
                <w:p w14:paraId="3387E231" w14:textId="77777777" w:rsidR="00F259F5" w:rsidRDefault="00000000">
                  <w:r>
                    <w:rPr>
                      <w:rFonts w:ascii="Courier New" w:eastAsia="Courier New" w:hAnsi="Courier New" w:cs="Courier New"/>
                      <w:color w:val="7EC8E3"/>
                      <w:sz w:val="20"/>
                      <w:szCs w:val="20"/>
                    </w:rPr>
                    <w:t>$ python3 -c "import secrets; print(secrets.token_hex(8))"</w:t>
                  </w:r>
                </w:p>
              </w:tc>
            </w:tr>
          </w:tbl>
          <w:p w14:paraId="57683772" w14:textId="77777777" w:rsidR="00F259F5" w:rsidRDefault="00F259F5">
            <w:pPr>
              <w:spacing w:after="100"/>
            </w:pPr>
          </w:p>
          <w:p w14:paraId="5423F7E4" w14:textId="77777777" w:rsidR="00F259F5" w:rsidRDefault="00000000">
            <w:pPr>
              <w:pStyle w:val="Prrafodelista"/>
              <w:numPr>
                <w:ilvl w:val="0"/>
                <w:numId w:val="3"/>
              </w:numPr>
              <w:spacing w:after="80"/>
            </w:pPr>
            <w:r>
              <w:rPr>
                <w:rFonts w:ascii="Courier New" w:eastAsia="Courier New" w:hAnsi="Courier New" w:cs="Courier New"/>
                <w:b/>
                <w:bCs/>
                <w:color w:val="C0392B"/>
                <w:sz w:val="21"/>
                <w:szCs w:val="21"/>
              </w:rPr>
              <w:t>device_name</w:t>
            </w:r>
            <w:r>
              <w:rPr>
                <w:color w:val="333333"/>
                <w:sz w:val="21"/>
                <w:szCs w:val="21"/>
              </w:rPr>
              <w:t xml:space="preserve"> — Append any unique suffix to the name, for example:</w:t>
            </w:r>
          </w:p>
          <w:tbl>
            <w:tblPr>
              <w:tblW w:w="90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9026"/>
            </w:tblGrid>
            <w:tr w:rsidR="00F259F5" w14:paraId="5B87BF0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9026" w:type="dxa"/>
                  <w:tcBorders>
                    <w:top w:val="none" w:sz="0" w:space="0" w:color="FFFFFF"/>
                    <w:left w:val="none" w:sz="0" w:space="0" w:color="FFFFFF"/>
                    <w:bottom w:val="none" w:sz="0" w:space="0" w:color="FFFFFF"/>
                    <w:right w:val="none" w:sz="0" w:space="0" w:color="FFFFFF"/>
                  </w:tcBorders>
                  <w:shd w:val="clear" w:color="auto" w:fill="1A1A2E"/>
                  <w:tcMar>
                    <w:top w:w="160" w:type="dxa"/>
                    <w:left w:w="240" w:type="dxa"/>
                    <w:bottom w:w="160" w:type="dxa"/>
                    <w:right w:w="240" w:type="dxa"/>
                  </w:tcMar>
                </w:tcPr>
                <w:p w14:paraId="02E9B9C0" w14:textId="77777777" w:rsidR="00F259F5" w:rsidRDefault="00000000">
                  <w:r>
                    <w:rPr>
                      <w:rFonts w:ascii="Courier New" w:eastAsia="Courier New" w:hAnsi="Courier New" w:cs="Courier New"/>
                      <w:color w:val="7EC8E3"/>
                      <w:sz w:val="20"/>
                      <w:szCs w:val="20"/>
                    </w:rPr>
                    <w:t>device_name: "%FIRST_NAME%'s%DUPE_STRATEGY_1ST% Shield TV-A3F1"</w:t>
                  </w:r>
                </w:p>
              </w:tc>
            </w:tr>
          </w:tbl>
          <w:p w14:paraId="01B79BC8" w14:textId="77777777" w:rsidR="00F259F5" w:rsidRDefault="00F259F5">
            <w:pPr>
              <w:spacing w:after="100"/>
            </w:pPr>
          </w:p>
          <w:p w14:paraId="7BDFE8EC" w14:textId="77777777" w:rsidR="00F259F5" w:rsidRDefault="00000000">
            <w:r>
              <w:rPr>
                <w:color w:val="333333"/>
                <w:sz w:val="21"/>
                <w:szCs w:val="21"/>
              </w:rPr>
              <w:t>This ensures your device has a unique identity on Amazon's servers, preventing a mass-deregistration from affecting you.</w:t>
            </w:r>
          </w:p>
        </w:tc>
      </w:tr>
    </w:tbl>
    <w:p w14:paraId="50A06824" w14:textId="77777777" w:rsidR="00F259F5" w:rsidRDefault="00F259F5">
      <w:pPr>
        <w:spacing w:after="360"/>
      </w:pPr>
    </w:p>
    <w:p w14:paraId="34C80A4A" w14:textId="77777777" w:rsidR="00F259F5" w:rsidRDefault="00000000">
      <w:pPr>
        <w:pStyle w:val="Ttulo2"/>
      </w:pPr>
      <w:r>
        <w:t>Resulting behaviour</w:t>
      </w:r>
    </w:p>
    <w:p w14:paraId="793F9138" w14:textId="77777777" w:rsidR="00F259F5" w:rsidRDefault="00000000">
      <w:pPr>
        <w:pStyle w:val="Prrafodelista"/>
        <w:numPr>
          <w:ilvl w:val="0"/>
          <w:numId w:val="3"/>
        </w:numPr>
        <w:spacing w:after="120"/>
      </w:pPr>
      <w:r>
        <w:t>First run: a unique serial and name are generated and permanently cached.</w:t>
      </w:r>
    </w:p>
    <w:p w14:paraId="16B31778" w14:textId="77777777" w:rsidR="00F259F5" w:rsidRDefault="00000000">
      <w:pPr>
        <w:pStyle w:val="Prrafodelista"/>
        <w:numPr>
          <w:ilvl w:val="0"/>
          <w:numId w:val="3"/>
        </w:numPr>
        <w:spacing w:after="120"/>
      </w:pPr>
      <w:r>
        <w:t>Subsequent runs: the same cached identity is always used — Amazon always sees the same device.</w:t>
      </w:r>
    </w:p>
    <w:p w14:paraId="6F980F76" w14:textId="77777777" w:rsidR="00F259F5" w:rsidRDefault="00000000">
      <w:pPr>
        <w:pStyle w:val="Prrafodelista"/>
        <w:numPr>
          <w:ilvl w:val="0"/>
          <w:numId w:val="3"/>
        </w:numPr>
        <w:spacing w:after="120"/>
      </w:pPr>
      <w:r>
        <w:t>The token is refreshed correctly and persisted — no more forced re-registration.</w:t>
      </w:r>
    </w:p>
    <w:p w14:paraId="37961CE6" w14:textId="77777777" w:rsidR="00F259F5" w:rsidRDefault="00000000">
      <w:pPr>
        <w:pStyle w:val="Prrafodelista"/>
        <w:numPr>
          <w:ilvl w:val="0"/>
          <w:numId w:val="3"/>
        </w:numPr>
        <w:spacing w:after="120"/>
      </w:pPr>
      <w:r>
        <w:t xml:space="preserve">To force a new identity: delete the </w:t>
      </w:r>
      <w:r>
        <w:rPr>
          <w:rFonts w:ascii="Courier New" w:eastAsia="Courier New" w:hAnsi="Courier New" w:cs="Courier New"/>
          <w:color w:val="C0392B"/>
        </w:rPr>
        <w:t>device_identity_&lt;profile&gt;</w:t>
      </w:r>
      <w:r>
        <w:t xml:space="preserve"> entry from the AMZN cache.</w:t>
      </w:r>
    </w:p>
    <w:p w14:paraId="14DF874A" w14:textId="77777777" w:rsidR="00F259F5" w:rsidRDefault="00F259F5">
      <w:pPr>
        <w:spacing w:after="400"/>
      </w:pPr>
    </w:p>
    <w:p w14:paraId="5E55CC4A" w14:textId="77777777" w:rsidR="00F259F5" w:rsidRDefault="00000000">
      <w:pPr>
        <w:pBdr>
          <w:top w:val="single" w:sz="4" w:space="1" w:color="CCCCCC"/>
        </w:pBdr>
        <w:spacing w:before="80"/>
        <w:jc w:val="right"/>
      </w:pPr>
      <w:r>
        <w:rPr>
          <w:color w:val="AAAAAA"/>
          <w:sz w:val="18"/>
          <w:szCs w:val="18"/>
        </w:rPr>
        <w:t>unshackle · AMZN/__init__.py · manual modification</w:t>
      </w:r>
    </w:p>
    <w:sectPr w:rsidR="00F259F5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74AE1"/>
    <w:multiLevelType w:val="hybridMultilevel"/>
    <w:tmpl w:val="F7E22712"/>
    <w:lvl w:ilvl="0" w:tplc="2D7AEB90">
      <w:start w:val="1"/>
      <w:numFmt w:val="bullet"/>
      <w:lvlText w:val="●"/>
      <w:lvlJc w:val="left"/>
      <w:pPr>
        <w:ind w:left="720" w:hanging="360"/>
      </w:pPr>
    </w:lvl>
    <w:lvl w:ilvl="1" w:tplc="8C9E2A28">
      <w:start w:val="1"/>
      <w:numFmt w:val="bullet"/>
      <w:lvlText w:val="○"/>
      <w:lvlJc w:val="left"/>
      <w:pPr>
        <w:ind w:left="1440" w:hanging="360"/>
      </w:pPr>
    </w:lvl>
    <w:lvl w:ilvl="2" w:tplc="8BC0CF36">
      <w:start w:val="1"/>
      <w:numFmt w:val="bullet"/>
      <w:lvlText w:val="■"/>
      <w:lvlJc w:val="left"/>
      <w:pPr>
        <w:ind w:left="2160" w:hanging="360"/>
      </w:pPr>
    </w:lvl>
    <w:lvl w:ilvl="3" w:tplc="DEACFEC8">
      <w:start w:val="1"/>
      <w:numFmt w:val="bullet"/>
      <w:lvlText w:val="●"/>
      <w:lvlJc w:val="left"/>
      <w:pPr>
        <w:ind w:left="2880" w:hanging="360"/>
      </w:pPr>
    </w:lvl>
    <w:lvl w:ilvl="4" w:tplc="DBDE8268">
      <w:start w:val="1"/>
      <w:numFmt w:val="bullet"/>
      <w:lvlText w:val="○"/>
      <w:lvlJc w:val="left"/>
      <w:pPr>
        <w:ind w:left="3600" w:hanging="360"/>
      </w:pPr>
    </w:lvl>
    <w:lvl w:ilvl="5" w:tplc="7618D854">
      <w:start w:val="1"/>
      <w:numFmt w:val="bullet"/>
      <w:lvlText w:val="■"/>
      <w:lvlJc w:val="left"/>
      <w:pPr>
        <w:ind w:left="4320" w:hanging="360"/>
      </w:pPr>
    </w:lvl>
    <w:lvl w:ilvl="6" w:tplc="B10A4DFC">
      <w:start w:val="1"/>
      <w:numFmt w:val="bullet"/>
      <w:lvlText w:val="●"/>
      <w:lvlJc w:val="left"/>
      <w:pPr>
        <w:ind w:left="5040" w:hanging="360"/>
      </w:pPr>
    </w:lvl>
    <w:lvl w:ilvl="7" w:tplc="1D6870D0">
      <w:start w:val="1"/>
      <w:numFmt w:val="bullet"/>
      <w:lvlText w:val="●"/>
      <w:lvlJc w:val="left"/>
      <w:pPr>
        <w:ind w:left="5760" w:hanging="360"/>
      </w:pPr>
    </w:lvl>
    <w:lvl w:ilvl="8" w:tplc="4A368884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22AE32EE"/>
    <w:multiLevelType w:val="hybridMultilevel"/>
    <w:tmpl w:val="2A9C1198"/>
    <w:lvl w:ilvl="0" w:tplc="43A2FAA6">
      <w:start w:val="1"/>
      <w:numFmt w:val="bullet"/>
      <w:lvlText w:val="•"/>
      <w:lvlJc w:val="left"/>
      <w:pPr>
        <w:ind w:left="720" w:hanging="360"/>
      </w:pPr>
    </w:lvl>
    <w:lvl w:ilvl="1" w:tplc="49A4973A">
      <w:numFmt w:val="decimal"/>
      <w:lvlText w:val=""/>
      <w:lvlJc w:val="left"/>
    </w:lvl>
    <w:lvl w:ilvl="2" w:tplc="FB32688E">
      <w:numFmt w:val="decimal"/>
      <w:lvlText w:val=""/>
      <w:lvlJc w:val="left"/>
    </w:lvl>
    <w:lvl w:ilvl="3" w:tplc="A1B64C9A">
      <w:numFmt w:val="decimal"/>
      <w:lvlText w:val=""/>
      <w:lvlJc w:val="left"/>
    </w:lvl>
    <w:lvl w:ilvl="4" w:tplc="0B82B7C6">
      <w:numFmt w:val="decimal"/>
      <w:lvlText w:val=""/>
      <w:lvlJc w:val="left"/>
    </w:lvl>
    <w:lvl w:ilvl="5" w:tplc="C096C6E0">
      <w:numFmt w:val="decimal"/>
      <w:lvlText w:val=""/>
      <w:lvlJc w:val="left"/>
    </w:lvl>
    <w:lvl w:ilvl="6" w:tplc="07128796">
      <w:numFmt w:val="decimal"/>
      <w:lvlText w:val=""/>
      <w:lvlJc w:val="left"/>
    </w:lvl>
    <w:lvl w:ilvl="7" w:tplc="249E3D40">
      <w:numFmt w:val="decimal"/>
      <w:lvlText w:val=""/>
      <w:lvlJc w:val="left"/>
    </w:lvl>
    <w:lvl w:ilvl="8" w:tplc="2F0657B0">
      <w:numFmt w:val="decimal"/>
      <w:lvlText w:val=""/>
      <w:lvlJc w:val="left"/>
    </w:lvl>
  </w:abstractNum>
  <w:abstractNum w:abstractNumId="2" w15:restartNumberingAfterBreak="0">
    <w:nsid w:val="6BBF4CC3"/>
    <w:multiLevelType w:val="hybridMultilevel"/>
    <w:tmpl w:val="1ECE3B9A"/>
    <w:lvl w:ilvl="0" w:tplc="E38AB8B8">
      <w:start w:val="1"/>
      <w:numFmt w:val="bullet"/>
      <w:lvlText w:val="•"/>
      <w:lvlJc w:val="left"/>
      <w:pPr>
        <w:ind w:left="720" w:hanging="360"/>
      </w:pPr>
    </w:lvl>
    <w:lvl w:ilvl="1" w:tplc="197C2E1C">
      <w:numFmt w:val="decimal"/>
      <w:lvlText w:val=""/>
      <w:lvlJc w:val="left"/>
    </w:lvl>
    <w:lvl w:ilvl="2" w:tplc="693E0CBC">
      <w:numFmt w:val="decimal"/>
      <w:lvlText w:val=""/>
      <w:lvlJc w:val="left"/>
    </w:lvl>
    <w:lvl w:ilvl="3" w:tplc="02DAAF60">
      <w:numFmt w:val="decimal"/>
      <w:lvlText w:val=""/>
      <w:lvlJc w:val="left"/>
    </w:lvl>
    <w:lvl w:ilvl="4" w:tplc="77F09F9A">
      <w:numFmt w:val="decimal"/>
      <w:lvlText w:val=""/>
      <w:lvlJc w:val="left"/>
    </w:lvl>
    <w:lvl w:ilvl="5" w:tplc="719CCE40">
      <w:numFmt w:val="decimal"/>
      <w:lvlText w:val=""/>
      <w:lvlJc w:val="left"/>
    </w:lvl>
    <w:lvl w:ilvl="6" w:tplc="180027CE">
      <w:numFmt w:val="decimal"/>
      <w:lvlText w:val=""/>
      <w:lvlJc w:val="left"/>
    </w:lvl>
    <w:lvl w:ilvl="7" w:tplc="949A6E76">
      <w:numFmt w:val="decimal"/>
      <w:lvlText w:val=""/>
      <w:lvlJc w:val="left"/>
    </w:lvl>
    <w:lvl w:ilvl="8" w:tplc="379E066E">
      <w:numFmt w:val="decimal"/>
      <w:lvlText w:val=""/>
      <w:lvlJc w:val="left"/>
    </w:lvl>
  </w:abstractNum>
  <w:num w:numId="1" w16cid:durableId="1200123952">
    <w:abstractNumId w:val="0"/>
    <w:lvlOverride w:ilvl="0">
      <w:startOverride w:val="1"/>
    </w:lvlOverride>
  </w:num>
  <w:num w:numId="2" w16cid:durableId="69154474">
    <w:abstractNumId w:val="2"/>
    <w:lvlOverride w:ilvl="0">
      <w:startOverride w:val="1"/>
    </w:lvlOverride>
  </w:num>
  <w:num w:numId="3" w16cid:durableId="1029915878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9F5"/>
    <w:rsid w:val="004D037A"/>
    <w:rsid w:val="009B1D3C"/>
    <w:rsid w:val="00F25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9B72A"/>
  <w15:docId w15:val="{B2F2D8D6-0556-41A0-8E46-6E291268D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spacing w:before="320" w:after="160"/>
      <w:outlineLvl w:val="0"/>
    </w:pPr>
    <w:rPr>
      <w:b/>
      <w:bCs/>
      <w:color w:val="1A1A2E"/>
      <w:sz w:val="36"/>
      <w:szCs w:val="36"/>
    </w:rPr>
  </w:style>
  <w:style w:type="paragraph" w:styleId="Ttulo2">
    <w:name w:val="heading 2"/>
    <w:uiPriority w:val="9"/>
    <w:unhideWhenUsed/>
    <w:qFormat/>
    <w:pPr>
      <w:spacing w:before="240" w:after="120"/>
      <w:outlineLvl w:val="1"/>
    </w:pPr>
    <w:rPr>
      <w:b/>
      <w:bCs/>
      <w:color w:val="16213E"/>
      <w:sz w:val="26"/>
      <w:szCs w:val="26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uerte1">
    <w:name w:val="Fuerte1"/>
    <w:qFormat/>
    <w:rPr>
      <w:b/>
      <w:bCs/>
    </w:rPr>
  </w:style>
  <w:style w:type="paragraph" w:styleId="Prrafodelista">
    <w:name w:val="List Paragraph"/>
    <w:qFormat/>
  </w:style>
  <w:style w:type="character" w:styleId="Hipervnculo">
    <w:name w:val="Hyperlink"/>
    <w:uiPriority w:val="99"/>
    <w:unhideWhenUsed/>
    <w:rPr>
      <w:color w:val="0563C1"/>
      <w:u w:val="single"/>
    </w:rPr>
  </w:style>
  <w:style w:type="character" w:styleId="Refdenotaalpie">
    <w:name w:val="footnote reference"/>
    <w:uiPriority w:val="99"/>
    <w:semiHidden/>
    <w:unhideWhenUsed/>
    <w:rPr>
      <w:vertAlign w:val="superscript"/>
    </w:rPr>
  </w:style>
  <w:style w:type="paragraph" w:styleId="Textonotapie">
    <w:name w:val="footnote text"/>
    <w:link w:val="TextonotapieCar"/>
    <w:uiPriority w:val="99"/>
    <w:semiHidden/>
    <w:unhideWhenUsed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928</Words>
  <Characters>5106</Characters>
  <Application>Microsoft Office Word</Application>
  <DocSecurity>0</DocSecurity>
  <Lines>42</Lines>
  <Paragraphs>12</Paragraphs>
  <ScaleCrop>false</ScaleCrop>
  <Company/>
  <LinksUpToDate>false</LinksUpToDate>
  <CharactersWithSpaces>6022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Manuel Blanco Pérez</cp:lastModifiedBy>
  <cp:revision>2</cp:revision>
  <dcterms:created xsi:type="dcterms:W3CDTF">2026-03-19T22:07:00Z</dcterms:created>
  <dcterms:modified xsi:type="dcterms:W3CDTF">2026-03-19T22:12:00Z</dcterms:modified>
</cp:coreProperties>
</file>